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D6A" w14:textId="77777777" w:rsidR="00B45140" w:rsidRDefault="00B45140" w:rsidP="004A1C48">
      <w:pPr>
        <w:jc w:val="both"/>
      </w:pPr>
    </w:p>
    <w:p w14:paraId="1281FC3C" w14:textId="5EB6DC21" w:rsidR="00B45140" w:rsidRPr="00F80615" w:rsidRDefault="00B45140" w:rsidP="00F80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40">
        <w:rPr>
          <w:rFonts w:ascii="Arial Narrow" w:eastAsia="Calibri" w:hAnsi="Arial Narrow" w:cs="Times New Roman"/>
          <w:sz w:val="24"/>
          <w:szCs w:val="24"/>
        </w:rPr>
        <w:tab/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F80615">
        <w:rPr>
          <w:rFonts w:ascii="Times New Roman" w:eastAsia="Calibri" w:hAnsi="Times New Roman" w:cs="Times New Roman"/>
          <w:sz w:val="24"/>
          <w:szCs w:val="24"/>
        </w:rPr>
        <w:t>48</w:t>
      </w:r>
      <w:r w:rsidRPr="00B45140">
        <w:rPr>
          <w:rFonts w:ascii="Times New Roman" w:eastAsia="Calibri" w:hAnsi="Times New Roman" w:cs="Times New Roman"/>
          <w:sz w:val="24"/>
          <w:szCs w:val="24"/>
        </w:rPr>
        <w:t>.</w:t>
      </w:r>
      <w:r w:rsidRPr="00F80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Zakona o lokalnoj i područnoj (regionalnoj) samoupravi („Narodne novine“, broj 33/01, 60/01, 129/05, 109/07, 125/08, 36/09, 150/11, 142/12, 19/13, 137/15, 123/17, 98/19 i 144/20),  članka </w:t>
      </w:r>
      <w:r w:rsidR="00F80615" w:rsidRPr="00F80615">
        <w:rPr>
          <w:rFonts w:ascii="Times New Roman" w:eastAsia="Calibri" w:hAnsi="Times New Roman" w:cs="Times New Roman"/>
          <w:sz w:val="24"/>
          <w:szCs w:val="24"/>
        </w:rPr>
        <w:t>53.</w:t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 Statuta Grada Šibenika („Službeni glasnik Grada Šibenika“, broj 2/21) </w:t>
      </w:r>
      <w:r w:rsidR="00F80615" w:rsidRPr="00F80615">
        <w:rPr>
          <w:rFonts w:ascii="Times New Roman" w:hAnsi="Times New Roman" w:cs="Times New Roman"/>
          <w:sz w:val="24"/>
          <w:szCs w:val="24"/>
        </w:rPr>
        <w:t>i čl. 37 Proračuna Grada Šibenika za 202</w:t>
      </w:r>
      <w:r w:rsidR="00265302">
        <w:rPr>
          <w:rFonts w:ascii="Times New Roman" w:hAnsi="Times New Roman" w:cs="Times New Roman"/>
          <w:sz w:val="24"/>
          <w:szCs w:val="24"/>
        </w:rPr>
        <w:t>2</w:t>
      </w:r>
      <w:r w:rsidR="00F80615" w:rsidRPr="00F80615">
        <w:rPr>
          <w:rFonts w:ascii="Times New Roman" w:hAnsi="Times New Roman" w:cs="Times New Roman"/>
          <w:sz w:val="24"/>
          <w:szCs w:val="24"/>
        </w:rPr>
        <w:t>. godinu i projekcija za 202</w:t>
      </w:r>
      <w:r w:rsidR="00265302">
        <w:rPr>
          <w:rFonts w:ascii="Times New Roman" w:hAnsi="Times New Roman" w:cs="Times New Roman"/>
          <w:sz w:val="24"/>
          <w:szCs w:val="24"/>
        </w:rPr>
        <w:t>4</w:t>
      </w:r>
      <w:r w:rsidR="00F80615" w:rsidRPr="00F80615">
        <w:rPr>
          <w:rFonts w:ascii="Times New Roman" w:hAnsi="Times New Roman" w:cs="Times New Roman"/>
          <w:sz w:val="24"/>
          <w:szCs w:val="24"/>
        </w:rPr>
        <w:t>. i 202</w:t>
      </w:r>
      <w:r w:rsidR="00265302">
        <w:rPr>
          <w:rFonts w:ascii="Times New Roman" w:hAnsi="Times New Roman" w:cs="Times New Roman"/>
          <w:sz w:val="24"/>
          <w:szCs w:val="24"/>
        </w:rPr>
        <w:t>5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. („Službeni glasnik Grada Šibenika </w:t>
      </w:r>
      <w:r w:rsidR="00265302">
        <w:rPr>
          <w:rFonts w:ascii="Times New Roman" w:hAnsi="Times New Roman" w:cs="Times New Roman"/>
          <w:sz w:val="24"/>
          <w:szCs w:val="24"/>
        </w:rPr>
        <w:t xml:space="preserve">12/22 i 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 </w:t>
      </w:r>
      <w:r w:rsidR="00265302">
        <w:rPr>
          <w:rFonts w:ascii="Times New Roman" w:hAnsi="Times New Roman" w:cs="Times New Roman"/>
          <w:sz w:val="24"/>
          <w:szCs w:val="24"/>
        </w:rPr>
        <w:t>6/23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) gradonačelnik grada Šibenika donosi </w:t>
      </w:r>
    </w:p>
    <w:p w14:paraId="6D8D7C94" w14:textId="77777777" w:rsidR="00F80615" w:rsidRPr="00F80615" w:rsidRDefault="00F80615" w:rsidP="00F80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6B650" w14:textId="58CA4B6B" w:rsidR="00B45140" w:rsidRPr="00F80615" w:rsidRDefault="00F80615" w:rsidP="00B45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15">
        <w:rPr>
          <w:rFonts w:ascii="Times New Roman" w:hAnsi="Times New Roman" w:cs="Times New Roman"/>
          <w:b/>
          <w:bCs/>
          <w:sz w:val="24"/>
          <w:szCs w:val="24"/>
        </w:rPr>
        <w:t>Z A K LJ U Č A K</w:t>
      </w:r>
    </w:p>
    <w:p w14:paraId="2EA89B43" w14:textId="3BA6EC05" w:rsidR="004A069C" w:rsidRDefault="00B45140" w:rsidP="00B45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40">
        <w:rPr>
          <w:rFonts w:ascii="Times New Roman" w:hAnsi="Times New Roman" w:cs="Times New Roman"/>
          <w:sz w:val="24"/>
          <w:szCs w:val="24"/>
        </w:rPr>
        <w:t xml:space="preserve"> o prihvaćanju prijedloga Sporazuma o sufinanciranju odgoja i obrazovanja djece s teškoćama u razvoju u Poliklinici</w:t>
      </w:r>
      <w:r w:rsidR="007524F6">
        <w:rPr>
          <w:rFonts w:ascii="Times New Roman" w:hAnsi="Times New Roman" w:cs="Times New Roman"/>
          <w:sz w:val="24"/>
          <w:szCs w:val="24"/>
        </w:rPr>
        <w:t xml:space="preserve"> za rehabilitaciju slušanja i govora </w:t>
      </w:r>
      <w:r w:rsidRPr="00B45140">
        <w:rPr>
          <w:rFonts w:ascii="Times New Roman" w:hAnsi="Times New Roman" w:cs="Times New Roman"/>
          <w:sz w:val="24"/>
          <w:szCs w:val="24"/>
        </w:rPr>
        <w:t xml:space="preserve"> SUVAG</w:t>
      </w:r>
      <w:r w:rsidR="00752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95522" w14:textId="1A03C09C" w:rsidR="004A1C48" w:rsidRDefault="004A1C48" w:rsidP="00B451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0F08C" w14:textId="6BA462D1" w:rsidR="004A1C48" w:rsidRDefault="004A1C48" w:rsidP="004A1C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prijedlog Sporazuma </w:t>
      </w:r>
      <w:r w:rsidRPr="004A1C48">
        <w:rPr>
          <w:rFonts w:ascii="Times New Roman" w:hAnsi="Times New Roman" w:cs="Times New Roman"/>
          <w:sz w:val="24"/>
          <w:szCs w:val="24"/>
        </w:rPr>
        <w:t>o sufinanciranju odgoja i obrazovanja djece s teškoćama u razvoju u Poliklinici za rehabilitaciju slušanja i govora  SUVAG</w:t>
      </w:r>
      <w:r>
        <w:rPr>
          <w:rFonts w:ascii="Times New Roman" w:hAnsi="Times New Roman" w:cs="Times New Roman"/>
          <w:sz w:val="24"/>
          <w:szCs w:val="24"/>
        </w:rPr>
        <w:t xml:space="preserve"> za dijete </w:t>
      </w:r>
      <w:r w:rsidR="00234184">
        <w:rPr>
          <w:rFonts w:ascii="Times New Roman" w:hAnsi="Times New Roman" w:cs="Times New Roman"/>
          <w:sz w:val="24"/>
          <w:szCs w:val="24"/>
        </w:rPr>
        <w:t>Darka Slavica iz Šibenika, 113. šibenske brigade HV-a 3.</w:t>
      </w:r>
    </w:p>
    <w:p w14:paraId="1C6FE8D5" w14:textId="0C44056E" w:rsidR="00234184" w:rsidRDefault="00234184" w:rsidP="0023418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890FC78" w14:textId="6038AC4B" w:rsidR="00234184" w:rsidRDefault="00234184" w:rsidP="002341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Sporazuma sastavni je dio ovog </w:t>
      </w:r>
      <w:r w:rsidR="007366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aključka.</w:t>
      </w:r>
    </w:p>
    <w:p w14:paraId="2996F236" w14:textId="77777777" w:rsidR="00234184" w:rsidRPr="00234184" w:rsidRDefault="00234184" w:rsidP="0023418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8239DAE" w14:textId="1471B77B" w:rsidR="007366F0" w:rsidRPr="007366F0" w:rsidRDefault="007366F0" w:rsidP="007366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Sredstva za sufinanciranje u smislu točke 1. ovog Zaključka isplaćivat će se </w:t>
      </w:r>
      <w:r w:rsidRPr="007366F0">
        <w:rPr>
          <w:rFonts w:ascii="Times New Roman" w:eastAsia="Calibri" w:hAnsi="Times New Roman" w:cs="Times New Roman"/>
          <w:sz w:val="24"/>
          <w:szCs w:val="24"/>
        </w:rPr>
        <w:t xml:space="preserve">na teret razdjela 3 Upravni odjel za društvene djelatnosti, glava 3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Program socijalne pomoći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366F0">
        <w:rPr>
          <w:rFonts w:ascii="Times New Roman" w:eastAsia="Calibri" w:hAnsi="Times New Roman" w:cs="Times New Roman"/>
          <w:sz w:val="24"/>
          <w:szCs w:val="24"/>
        </w:rPr>
        <w:t xml:space="preserve">Aktivnost: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10100</w:t>
      </w:r>
      <w:r w:rsidR="0026530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5302">
        <w:rPr>
          <w:rFonts w:ascii="Times New Roman" w:eastAsia="Calibri" w:hAnsi="Times New Roman" w:cs="Times New Roman"/>
          <w:color w:val="000000"/>
          <w:sz w:val="24"/>
          <w:szCs w:val="24"/>
        </w:rPr>
        <w:t>Ostali programi socijalne skrbi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3721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Naknade građanima i kućanstvima u novcu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Proračuna Grada</w:t>
      </w:r>
      <w:r w:rsidRPr="007366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>Šibenika za 202</w:t>
      </w:r>
      <w:r w:rsidR="0026530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>. godinu i projekcija za 202</w:t>
      </w:r>
      <w:r w:rsidR="0026530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>. i 202</w:t>
      </w:r>
      <w:r w:rsidR="0026530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 godinu.</w:t>
      </w:r>
    </w:p>
    <w:p w14:paraId="1BF0C93B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64AC3B" w14:textId="116969C8" w:rsidR="007366F0" w:rsidRPr="00FE45A3" w:rsidRDefault="007366F0" w:rsidP="00FE45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Ovaj </w:t>
      </w:r>
      <w:r w:rsid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Z</w:t>
      </w:r>
      <w:r w:rsidRP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aključak stupa na snagu danom donošenja i bit će objavljen u «Službenom glasniku Grada Šibenika».</w:t>
      </w:r>
    </w:p>
    <w:p w14:paraId="54303E6E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59D7EA7C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</w:pPr>
    </w:p>
    <w:p w14:paraId="4B4B7FCC" w14:textId="3CDD048A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66F0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A636A" w:rsidRPr="00E32781">
        <w:rPr>
          <w:rFonts w:ascii="Times New Roman" w:eastAsia="Times New Roman" w:hAnsi="Times New Roman" w:cs="Times New Roman"/>
          <w:lang w:eastAsia="hr-HR"/>
        </w:rPr>
        <w:t>402-05/2</w:t>
      </w:r>
      <w:r w:rsidR="00B8682F">
        <w:rPr>
          <w:rFonts w:ascii="Times New Roman" w:eastAsia="Times New Roman" w:hAnsi="Times New Roman" w:cs="Times New Roman"/>
          <w:lang w:eastAsia="hr-HR"/>
        </w:rPr>
        <w:t>3</w:t>
      </w:r>
      <w:r w:rsidR="002A636A" w:rsidRPr="00E32781">
        <w:rPr>
          <w:rFonts w:ascii="Times New Roman" w:eastAsia="Times New Roman" w:hAnsi="Times New Roman" w:cs="Times New Roman"/>
          <w:lang w:eastAsia="hr-HR"/>
        </w:rPr>
        <w:t>-01/0</w:t>
      </w:r>
      <w:r w:rsidR="00B8682F">
        <w:rPr>
          <w:rFonts w:ascii="Times New Roman" w:eastAsia="Times New Roman" w:hAnsi="Times New Roman" w:cs="Times New Roman"/>
          <w:lang w:eastAsia="hr-HR"/>
        </w:rPr>
        <w:t>5</w:t>
      </w:r>
    </w:p>
    <w:p w14:paraId="2A728C67" w14:textId="57B806E9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366F0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7366F0">
        <w:rPr>
          <w:rFonts w:ascii="Times New Roman" w:eastAsia="Times New Roman" w:hAnsi="Times New Roman" w:cs="Times New Roman"/>
          <w:lang w:eastAsia="hr-HR"/>
        </w:rPr>
        <w:t>: 2182-1-05/1-2</w:t>
      </w:r>
      <w:r w:rsidR="00B8682F">
        <w:rPr>
          <w:rFonts w:ascii="Times New Roman" w:eastAsia="Times New Roman" w:hAnsi="Times New Roman" w:cs="Times New Roman"/>
          <w:lang w:eastAsia="hr-HR"/>
        </w:rPr>
        <w:t>3</w:t>
      </w:r>
      <w:r w:rsidRPr="007366F0">
        <w:rPr>
          <w:rFonts w:ascii="Times New Roman" w:eastAsia="Times New Roman" w:hAnsi="Times New Roman" w:cs="Times New Roman"/>
          <w:lang w:eastAsia="hr-HR"/>
        </w:rPr>
        <w:t>-</w:t>
      </w:r>
      <w:r w:rsidR="00B8682F">
        <w:rPr>
          <w:rFonts w:ascii="Times New Roman" w:eastAsia="Times New Roman" w:hAnsi="Times New Roman" w:cs="Times New Roman"/>
          <w:lang w:eastAsia="hr-HR"/>
        </w:rPr>
        <w:t>2</w:t>
      </w:r>
    </w:p>
    <w:p w14:paraId="0781165A" w14:textId="32EA6FF6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C33D9B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8682F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E32781" w:rsidRPr="00E327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682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32781" w:rsidRPr="00E3278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432061" w14:textId="77777777" w:rsidR="007366F0" w:rsidRPr="007366F0" w:rsidRDefault="007366F0" w:rsidP="007366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703E3773" w14:textId="77777777" w:rsidR="007366F0" w:rsidRPr="007366F0" w:rsidRDefault="007366F0" w:rsidP="007366F0">
      <w:pPr>
        <w:spacing w:after="0" w:line="240" w:lineRule="auto"/>
        <w:ind w:left="6468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>GRADONAČELNIK</w:t>
      </w:r>
    </w:p>
    <w:p w14:paraId="1DE22DB1" w14:textId="2DD8464C" w:rsid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Željko Burić dr. med.</w:t>
      </w:r>
    </w:p>
    <w:p w14:paraId="5D0DA394" w14:textId="77777777" w:rsidR="00DE5DB4" w:rsidRPr="007366F0" w:rsidRDefault="00DE5DB4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8FF9CF8" w14:textId="77777777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8D556B3" w14:textId="77777777" w:rsidR="00DE5DB4" w:rsidRPr="00DE5DB4" w:rsidRDefault="00DE5DB4" w:rsidP="00DE5DB4">
      <w:pPr>
        <w:pStyle w:val="Tijeloteksta"/>
        <w:rPr>
          <w:color w:val="000000"/>
          <w:szCs w:val="24"/>
        </w:rPr>
      </w:pPr>
      <w:r w:rsidRPr="00DE5DB4">
        <w:rPr>
          <w:color w:val="000000"/>
          <w:szCs w:val="24"/>
        </w:rPr>
        <w:t>Dostaviti:</w:t>
      </w:r>
    </w:p>
    <w:p w14:paraId="1B6BDF54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Službeni glasnik Grada Šibenika</w:t>
      </w:r>
    </w:p>
    <w:p w14:paraId="14636C3D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Ured gradonačelnika</w:t>
      </w:r>
    </w:p>
    <w:p w14:paraId="453C2804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Upravni odjel za financije – ovdje</w:t>
      </w:r>
    </w:p>
    <w:p w14:paraId="2FD802B6" w14:textId="6F495A07" w:rsid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Upravni odjel za društvene djelatnosti – ovdje</w:t>
      </w:r>
    </w:p>
    <w:p w14:paraId="5DE54A6A" w14:textId="77777777" w:rsid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Darija Slavica, 113.</w:t>
      </w:r>
      <w:r w:rsidRPr="00DE5DB4">
        <w:t xml:space="preserve"> </w:t>
      </w:r>
      <w:r w:rsidRPr="00DE5DB4">
        <w:rPr>
          <w:rFonts w:ascii="Times New Roman" w:hAnsi="Times New Roman" w:cs="Times New Roman"/>
          <w:color w:val="000000"/>
          <w:sz w:val="24"/>
          <w:szCs w:val="24"/>
        </w:rPr>
        <w:t>šibenske brigade HV-a 3.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0FA2A5" w14:textId="28B90AEF" w:rsidR="00DE5DB4" w:rsidRPr="00DE5DB4" w:rsidRDefault="00DE5DB4" w:rsidP="00DE5DB4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22 000 Šibenik</w:t>
      </w:r>
    </w:p>
    <w:p w14:paraId="0CECD11E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Dokumentacija – ovdje</w:t>
      </w:r>
    </w:p>
    <w:p w14:paraId="741F2CEF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Arhiv – ovdje</w:t>
      </w:r>
    </w:p>
    <w:p w14:paraId="6B0BC023" w14:textId="77777777" w:rsidR="00DE5DB4" w:rsidRPr="00DE5DB4" w:rsidRDefault="00DE5DB4" w:rsidP="00DE5D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ED89" w14:textId="77777777" w:rsidR="00DE5DB4" w:rsidRDefault="00DE5DB4" w:rsidP="00DE5DB4">
      <w:pPr>
        <w:ind w:left="720"/>
        <w:jc w:val="both"/>
        <w:rPr>
          <w:color w:val="000000"/>
        </w:rPr>
      </w:pPr>
    </w:p>
    <w:p w14:paraId="1C636D20" w14:textId="77777777" w:rsidR="00DE5DB4" w:rsidRDefault="00DE5DB4" w:rsidP="00DE5DB4">
      <w:pPr>
        <w:ind w:left="720"/>
        <w:jc w:val="both"/>
        <w:rPr>
          <w:color w:val="000000"/>
        </w:rPr>
      </w:pPr>
    </w:p>
    <w:p w14:paraId="2D5E1BA0" w14:textId="77777777" w:rsidR="00DE5DB4" w:rsidRDefault="00DE5DB4" w:rsidP="00DE5DB4">
      <w:pPr>
        <w:ind w:left="720"/>
        <w:jc w:val="both"/>
        <w:rPr>
          <w:color w:val="000000"/>
        </w:rPr>
      </w:pPr>
    </w:p>
    <w:p w14:paraId="42FD4C63" w14:textId="77777777" w:rsidR="007366F0" w:rsidRPr="004A1C48" w:rsidRDefault="007366F0" w:rsidP="00DE5DB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7366F0" w:rsidRPr="004A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6675"/>
    <w:multiLevelType w:val="hybridMultilevel"/>
    <w:tmpl w:val="827657F2"/>
    <w:lvl w:ilvl="0" w:tplc="3E50F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521497">
    <w:abstractNumId w:val="0"/>
  </w:num>
  <w:num w:numId="2" w16cid:durableId="766578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7"/>
    <w:rsid w:val="00234184"/>
    <w:rsid w:val="00265302"/>
    <w:rsid w:val="002A636A"/>
    <w:rsid w:val="004A069C"/>
    <w:rsid w:val="004A1C48"/>
    <w:rsid w:val="00581777"/>
    <w:rsid w:val="006616C4"/>
    <w:rsid w:val="007366F0"/>
    <w:rsid w:val="007524F6"/>
    <w:rsid w:val="00A55C6C"/>
    <w:rsid w:val="00B45140"/>
    <w:rsid w:val="00B8682F"/>
    <w:rsid w:val="00C33D9B"/>
    <w:rsid w:val="00DE5DB4"/>
    <w:rsid w:val="00E32781"/>
    <w:rsid w:val="00F80615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F07"/>
  <w15:chartTrackingRefBased/>
  <w15:docId w15:val="{59644236-069E-4FE2-8042-C90C354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061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1C4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DE5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E5DB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12</cp:revision>
  <cp:lastPrinted>2023-06-19T11:55:00Z</cp:lastPrinted>
  <dcterms:created xsi:type="dcterms:W3CDTF">2022-08-26T07:36:00Z</dcterms:created>
  <dcterms:modified xsi:type="dcterms:W3CDTF">2023-06-19T11:59:00Z</dcterms:modified>
</cp:coreProperties>
</file>